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90"/>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25"/>
      </w:tblGrid>
      <w:tr w:rsidR="00BF1161" w:rsidRPr="00BF1161" w:rsidTr="00ED2F21">
        <w:trPr>
          <w:trHeight w:val="14526"/>
        </w:trPr>
        <w:tc>
          <w:tcPr>
            <w:tcW w:w="10425" w:type="dxa"/>
            <w:tcBorders>
              <w:top w:val="thinThickSmallGap" w:sz="24" w:space="0" w:color="auto"/>
              <w:left w:val="thinThickSmallGap" w:sz="24" w:space="0" w:color="auto"/>
              <w:right w:val="thinThickSmallGap" w:sz="24" w:space="0" w:color="auto"/>
            </w:tcBorders>
          </w:tcPr>
          <w:p w:rsidR="00BF1161" w:rsidRDefault="00BF1161" w:rsidP="00ED2F21">
            <w:pPr>
              <w:spacing w:line="240" w:lineRule="auto"/>
              <w:ind w:left="891"/>
              <w:jc w:val="center"/>
            </w:pPr>
          </w:p>
          <w:p w:rsidR="00BF1161" w:rsidRPr="00BF1161" w:rsidRDefault="00BF1161" w:rsidP="00ED2F21">
            <w:pPr>
              <w:spacing w:line="240" w:lineRule="auto"/>
              <w:ind w:left="891"/>
              <w:jc w:val="center"/>
              <w:rPr>
                <w:rFonts w:ascii="Times New Roman" w:hAnsi="Times New Roman"/>
                <w:sz w:val="28"/>
                <w:szCs w:val="28"/>
              </w:rPr>
            </w:pPr>
            <w:r w:rsidRPr="00BF1161">
              <w:rPr>
                <w:rFonts w:ascii="Times New Roman" w:hAnsi="Times New Roman"/>
                <w:sz w:val="28"/>
                <w:szCs w:val="28"/>
              </w:rPr>
              <w:t>Консультация для родителей</w:t>
            </w:r>
          </w:p>
          <w:p w:rsidR="00BF1161" w:rsidRPr="00BF1161" w:rsidRDefault="00BF1161" w:rsidP="00ED2F21">
            <w:pPr>
              <w:spacing w:line="240" w:lineRule="auto"/>
              <w:ind w:left="891"/>
              <w:jc w:val="both"/>
              <w:rPr>
                <w:rFonts w:ascii="Times New Roman" w:hAnsi="Times New Roman"/>
                <w:b/>
                <w:sz w:val="28"/>
                <w:szCs w:val="28"/>
              </w:rPr>
            </w:pPr>
            <w:r w:rsidRPr="00BF1161">
              <w:rPr>
                <w:rFonts w:ascii="Times New Roman" w:hAnsi="Times New Roman"/>
                <w:b/>
                <w:sz w:val="28"/>
                <w:szCs w:val="28"/>
              </w:rPr>
              <w:t>Тема: «Научите ребенка делать  и дарить добро»</w:t>
            </w:r>
            <w:r w:rsidRPr="00BF1161">
              <w:rPr>
                <w:rFonts w:ascii="Times New Roman" w:hAnsi="Times New Roman"/>
                <w:sz w:val="28"/>
                <w:szCs w:val="28"/>
              </w:rPr>
              <w:t xml:space="preserve">      </w:t>
            </w:r>
          </w:p>
          <w:p w:rsidR="00BF1161" w:rsidRDefault="00BF1161" w:rsidP="00ED2F21">
            <w:pPr>
              <w:spacing w:after="0" w:line="240" w:lineRule="auto"/>
              <w:jc w:val="both"/>
              <w:rPr>
                <w:rFonts w:ascii="Times New Roman" w:hAnsi="Times New Roman"/>
                <w:sz w:val="28"/>
                <w:szCs w:val="28"/>
              </w:rPr>
            </w:pPr>
            <w:r>
              <w:rPr>
                <w:rFonts w:ascii="Times New Roman" w:hAnsi="Times New Roman"/>
                <w:sz w:val="28"/>
                <w:szCs w:val="28"/>
              </w:rPr>
              <w:t xml:space="preserve">       </w:t>
            </w:r>
            <w:r w:rsidRPr="00BF1161">
              <w:rPr>
                <w:rFonts w:ascii="Times New Roman" w:hAnsi="Times New Roman"/>
                <w:sz w:val="28"/>
                <w:szCs w:val="28"/>
              </w:rPr>
              <w:t xml:space="preserve">Добро от равнодушия и зла отличить легко. То, как бы вы хотели, </w:t>
            </w:r>
          </w:p>
          <w:p w:rsidR="00BF1161" w:rsidRPr="00BF1161" w:rsidRDefault="00BF1161" w:rsidP="00ED2F21">
            <w:pPr>
              <w:spacing w:after="0" w:line="240" w:lineRule="auto"/>
              <w:jc w:val="both"/>
              <w:rPr>
                <w:rFonts w:ascii="Times New Roman" w:hAnsi="Times New Roman"/>
                <w:sz w:val="28"/>
                <w:szCs w:val="28"/>
              </w:rPr>
            </w:pPr>
            <w:r w:rsidRPr="00BF1161">
              <w:rPr>
                <w:rFonts w:ascii="Times New Roman" w:hAnsi="Times New Roman"/>
                <w:sz w:val="28"/>
                <w:szCs w:val="28"/>
              </w:rPr>
              <w:t xml:space="preserve">чтобы к вам относились люди – это есть добро. Каждый раз, решив пройти мимо нуждающегося человека, или начав громкие разборки в очереди, спросите себя: «Хочу ли я, чтобы другие люди относились ко мне точно также?» Никто не желает себе зла.      Расскажите вашему ребенку о том, что такое добро и что такое зло, «что такое хорошо и что такое плохо» в отношениях с людьми. Приведите примеры из жизни, придумайте истории о том, как люди делают добро и зло. Задавайте вопросы после своих рассказов: </w:t>
            </w:r>
            <w:r w:rsidRPr="00BF1161">
              <w:rPr>
                <w:rFonts w:ascii="Times New Roman" w:hAnsi="Times New Roman"/>
                <w:b/>
                <w:sz w:val="28"/>
                <w:szCs w:val="28"/>
              </w:rPr>
              <w:t>кто из героев сделал правильно? Кто был злым? Как делать нельзя?</w:t>
            </w:r>
            <w:r w:rsidRPr="00BF1161">
              <w:rPr>
                <w:rFonts w:ascii="Times New Roman" w:hAnsi="Times New Roman"/>
                <w:sz w:val="28"/>
                <w:szCs w:val="28"/>
              </w:rPr>
              <w:t xml:space="preserve">   Дайте ребенку четкое определение характерных поступков добра и зла. Вспомните недавние случаи из жизни малыша, где проявились добро или зло. </w:t>
            </w:r>
          </w:p>
          <w:p w:rsidR="00BF1161" w:rsidRDefault="00BF1161" w:rsidP="00ED2F21">
            <w:pPr>
              <w:spacing w:after="0" w:line="240" w:lineRule="auto"/>
              <w:jc w:val="both"/>
              <w:rPr>
                <w:rFonts w:ascii="Times New Roman" w:hAnsi="Times New Roman"/>
                <w:sz w:val="28"/>
                <w:szCs w:val="28"/>
              </w:rPr>
            </w:pPr>
            <w:r>
              <w:rPr>
                <w:rFonts w:ascii="Times New Roman" w:hAnsi="Times New Roman"/>
                <w:sz w:val="28"/>
                <w:szCs w:val="28"/>
              </w:rPr>
              <w:t xml:space="preserve">       </w:t>
            </w:r>
            <w:r w:rsidRPr="00BF1161">
              <w:rPr>
                <w:rFonts w:ascii="Times New Roman" w:hAnsi="Times New Roman"/>
                <w:sz w:val="28"/>
                <w:szCs w:val="28"/>
              </w:rPr>
              <w:t xml:space="preserve">Расскажите своему чаду о последствиях доброго и злого отношения </w:t>
            </w:r>
          </w:p>
          <w:p w:rsidR="00BF1161" w:rsidRPr="00BF1161" w:rsidRDefault="00BF1161" w:rsidP="00ED2F21">
            <w:pPr>
              <w:spacing w:after="0" w:line="240" w:lineRule="auto"/>
              <w:jc w:val="both"/>
              <w:rPr>
                <w:rFonts w:ascii="Times New Roman" w:hAnsi="Times New Roman"/>
                <w:sz w:val="28"/>
                <w:szCs w:val="28"/>
              </w:rPr>
            </w:pPr>
            <w:r w:rsidRPr="00BF1161">
              <w:rPr>
                <w:rFonts w:ascii="Times New Roman" w:hAnsi="Times New Roman"/>
                <w:sz w:val="28"/>
                <w:szCs w:val="28"/>
              </w:rPr>
              <w:t>к людям, о принципе «что посеешь, то и пожнешь». С малого возраста человек должен осознавать, что просто так ничего не проходит: если мы делаем зло, односторонним оно никогда не останется – вернется к нам же. Если мы грубы, неуважительны, унижаем других людей, надо ожидать, что все это придет и в нашу жизнь. Доброе же отношение к окружающим обернется благом для нас самих. Мы можем даже не ожидать того, насколько наше хорошее поведение благотворно повлияет не только на окружающих, но и на нас. Помимо возвращения к нам нашего же добра, поведайте малышу о том, как легко поднять себе настроение на весь день, сделав приятное другому, оказав даже самую небольшую помощь.</w:t>
            </w:r>
          </w:p>
          <w:p w:rsidR="00BF1161" w:rsidRPr="00BF1161" w:rsidRDefault="00BF1161" w:rsidP="00ED2F21">
            <w:pPr>
              <w:spacing w:line="240" w:lineRule="auto"/>
              <w:rPr>
                <w:rFonts w:ascii="Times New Roman" w:hAnsi="Times New Roman"/>
                <w:sz w:val="28"/>
                <w:szCs w:val="28"/>
              </w:rPr>
            </w:pPr>
            <w:r w:rsidRPr="00BF1161">
              <w:rPr>
                <w:rFonts w:ascii="Times New Roman" w:hAnsi="Times New Roman"/>
                <w:sz w:val="28"/>
                <w:szCs w:val="28"/>
              </w:rPr>
              <w:t xml:space="preserve">        </w:t>
            </w:r>
            <w:r>
              <w:rPr>
                <w:rFonts w:ascii="Times New Roman" w:hAnsi="Times New Roman"/>
                <w:sz w:val="28"/>
                <w:szCs w:val="28"/>
              </w:rPr>
              <w:t xml:space="preserve">  </w:t>
            </w:r>
            <w:r w:rsidRPr="00BF1161">
              <w:rPr>
                <w:rFonts w:ascii="Times New Roman" w:hAnsi="Times New Roman"/>
                <w:sz w:val="28"/>
                <w:szCs w:val="28"/>
              </w:rPr>
              <w:t xml:space="preserve">Всегда есть такие ситуации, где можно на практике научить ребенка оказать помощь, поступить правильно по отношению </w:t>
            </w:r>
            <w:proofErr w:type="gramStart"/>
            <w:r w:rsidRPr="00BF1161">
              <w:rPr>
                <w:rFonts w:ascii="Times New Roman" w:hAnsi="Times New Roman"/>
                <w:sz w:val="28"/>
                <w:szCs w:val="28"/>
              </w:rPr>
              <w:t>к</w:t>
            </w:r>
            <w:proofErr w:type="gramEnd"/>
            <w:r w:rsidRPr="00BF1161">
              <w:rPr>
                <w:rFonts w:ascii="Times New Roman" w:hAnsi="Times New Roman"/>
                <w:sz w:val="28"/>
                <w:szCs w:val="28"/>
              </w:rPr>
              <w:t xml:space="preserve"> ближнему.  На детской площадке во время конфликта в песочнице из-за игрушки учите малыша не кричать и всеми силами  отвоевывать, а идти на контакт. Если невозможно поделиться своей вещью, объясните, как нужно разговаривать с обидчиком. Скажите, что зло никогда не остановить злом. Почитайте сказки и рассказы на тему «зло побеждается добром».   </w:t>
            </w:r>
          </w:p>
          <w:p w:rsidR="00BF1161" w:rsidRPr="00BF1161" w:rsidRDefault="00BF1161" w:rsidP="00ED2F21">
            <w:pPr>
              <w:pStyle w:val="a3"/>
              <w:numPr>
                <w:ilvl w:val="0"/>
                <w:numId w:val="1"/>
              </w:numPr>
              <w:spacing w:line="240" w:lineRule="auto"/>
              <w:ind w:left="2226"/>
              <w:jc w:val="center"/>
              <w:rPr>
                <w:rFonts w:ascii="Times New Roman" w:hAnsi="Times New Roman"/>
                <w:sz w:val="28"/>
                <w:szCs w:val="28"/>
              </w:rPr>
            </w:pPr>
            <w:r w:rsidRPr="00BF1161">
              <w:rPr>
                <w:rFonts w:ascii="Times New Roman" w:hAnsi="Times New Roman"/>
                <w:sz w:val="28"/>
                <w:szCs w:val="28"/>
              </w:rPr>
              <w:t>Когда вы проходите мимо нищих, просящих милостыню, дайте ребенку копеечку, чтобы он сам подал нуждающемуся.</w:t>
            </w:r>
          </w:p>
          <w:p w:rsidR="00BF1161" w:rsidRPr="00BF1161" w:rsidRDefault="00BF1161" w:rsidP="00ED2F21">
            <w:pPr>
              <w:pStyle w:val="a3"/>
              <w:numPr>
                <w:ilvl w:val="0"/>
                <w:numId w:val="1"/>
              </w:numPr>
              <w:spacing w:line="240" w:lineRule="auto"/>
              <w:ind w:left="2226"/>
              <w:jc w:val="center"/>
              <w:rPr>
                <w:rFonts w:ascii="Times New Roman" w:hAnsi="Times New Roman"/>
                <w:sz w:val="28"/>
                <w:szCs w:val="28"/>
              </w:rPr>
            </w:pPr>
            <w:r w:rsidRPr="00BF1161">
              <w:rPr>
                <w:rFonts w:ascii="Times New Roman" w:hAnsi="Times New Roman"/>
                <w:sz w:val="28"/>
                <w:szCs w:val="28"/>
              </w:rPr>
              <w:t>Накануне чудесных зимних праздников открывается отличная возможность стать для кого-то «Дедом Морозом».</w:t>
            </w:r>
          </w:p>
          <w:p w:rsidR="00BF1161" w:rsidRPr="00BF1161" w:rsidRDefault="00BF1161" w:rsidP="00ED2F21">
            <w:pPr>
              <w:pStyle w:val="a3"/>
              <w:numPr>
                <w:ilvl w:val="0"/>
                <w:numId w:val="1"/>
              </w:numPr>
              <w:spacing w:line="240" w:lineRule="auto"/>
              <w:ind w:left="2226"/>
              <w:jc w:val="center"/>
              <w:rPr>
                <w:rFonts w:ascii="Times New Roman" w:hAnsi="Times New Roman"/>
                <w:sz w:val="28"/>
                <w:szCs w:val="28"/>
              </w:rPr>
            </w:pPr>
            <w:r w:rsidRPr="00BF1161">
              <w:rPr>
                <w:rFonts w:ascii="Times New Roman" w:hAnsi="Times New Roman"/>
                <w:sz w:val="28"/>
                <w:szCs w:val="28"/>
              </w:rPr>
              <w:t xml:space="preserve">В каждом городе есть дома престарелых, детские дома, приюты и просто бедные семьи, которые будут очень рады принять от вашей семьи даже самый простой подарок, который вы соберете с </w:t>
            </w:r>
            <w:proofErr w:type="spellStart"/>
            <w:r w:rsidRPr="00BF1161">
              <w:rPr>
                <w:rFonts w:ascii="Times New Roman" w:hAnsi="Times New Roman"/>
                <w:sz w:val="28"/>
                <w:szCs w:val="28"/>
              </w:rPr>
              <w:t>ребенком</w:t>
            </w:r>
            <w:proofErr w:type="gramStart"/>
            <w:r w:rsidRPr="00BF1161">
              <w:rPr>
                <w:rFonts w:ascii="Times New Roman" w:hAnsi="Times New Roman"/>
                <w:sz w:val="28"/>
                <w:szCs w:val="28"/>
              </w:rPr>
              <w:t>.В</w:t>
            </w:r>
            <w:proofErr w:type="gramEnd"/>
            <w:r w:rsidRPr="00BF1161">
              <w:rPr>
                <w:rFonts w:ascii="Times New Roman" w:hAnsi="Times New Roman"/>
                <w:sz w:val="28"/>
                <w:szCs w:val="28"/>
              </w:rPr>
              <w:t>озможно</w:t>
            </w:r>
            <w:proofErr w:type="spellEnd"/>
            <w:r w:rsidRPr="00BF1161">
              <w:rPr>
                <w:rFonts w:ascii="Times New Roman" w:hAnsi="Times New Roman"/>
                <w:sz w:val="28"/>
                <w:szCs w:val="28"/>
              </w:rPr>
              <w:t>, вы найдете в вашем городе пункт приема вещей и игрушек для нуждающихся. Соберите все из чего «вырос» ваш малыш и вместе с ним отнесите туда.</w:t>
            </w:r>
          </w:p>
          <w:p w:rsidR="00BF1161" w:rsidRPr="00BF1161" w:rsidRDefault="00BF1161" w:rsidP="00ED2F21">
            <w:pPr>
              <w:pStyle w:val="a3"/>
              <w:numPr>
                <w:ilvl w:val="0"/>
                <w:numId w:val="1"/>
              </w:numPr>
              <w:spacing w:line="240" w:lineRule="auto"/>
              <w:ind w:left="2226"/>
              <w:rPr>
                <w:rFonts w:ascii="Times New Roman" w:hAnsi="Times New Roman"/>
                <w:sz w:val="28"/>
                <w:szCs w:val="28"/>
              </w:rPr>
            </w:pPr>
            <w:r w:rsidRPr="00BF1161">
              <w:rPr>
                <w:rFonts w:ascii="Times New Roman" w:hAnsi="Times New Roman"/>
                <w:sz w:val="28"/>
                <w:szCs w:val="28"/>
              </w:rPr>
              <w:t>В общественном транспорте предложите малышу подвинуться (дети обычно занимают гораздо меньше места на сиденье, чем взрослые) и позволить присесть стоящему рядом человеку. Даже если сидеть будет тесновато, мотивируйте ребенка тем, что он делает доброе дело, а это главное в данной ситуации.</w:t>
            </w:r>
          </w:p>
          <w:p w:rsidR="00BF1161" w:rsidRPr="00BF1161" w:rsidRDefault="00BF1161" w:rsidP="00ED2F21">
            <w:pPr>
              <w:spacing w:line="240" w:lineRule="auto"/>
              <w:ind w:left="891"/>
              <w:rPr>
                <w:rFonts w:ascii="Times New Roman" w:hAnsi="Times New Roman"/>
                <w:sz w:val="28"/>
                <w:szCs w:val="28"/>
              </w:rPr>
            </w:pPr>
          </w:p>
        </w:tc>
      </w:tr>
    </w:tbl>
    <w:p w:rsidR="001864DF" w:rsidRPr="008020D7" w:rsidRDefault="001864DF" w:rsidP="001864DF">
      <w:pPr>
        <w:spacing w:line="240" w:lineRule="auto"/>
        <w:rPr>
          <w:sz w:val="32"/>
        </w:rPr>
      </w:pPr>
    </w:p>
    <w:tbl>
      <w:tblPr>
        <w:tblW w:w="10454" w:type="dxa"/>
        <w:tblInd w:w="-42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tblPr>
      <w:tblGrid>
        <w:gridCol w:w="10454"/>
      </w:tblGrid>
      <w:tr w:rsidR="001864DF" w:rsidRPr="008020D7" w:rsidTr="00ED2F21">
        <w:trPr>
          <w:trHeight w:val="14376"/>
        </w:trPr>
        <w:tc>
          <w:tcPr>
            <w:tcW w:w="10454" w:type="dxa"/>
          </w:tcPr>
          <w:p w:rsidR="001864DF" w:rsidRPr="00BF1161" w:rsidRDefault="001864DF" w:rsidP="00ED2F21">
            <w:pPr>
              <w:jc w:val="center"/>
              <w:rPr>
                <w:rFonts w:ascii="Times New Roman" w:hAnsi="Times New Roman"/>
                <w:b/>
                <w:sz w:val="32"/>
                <w:u w:val="single"/>
              </w:rPr>
            </w:pPr>
            <w:r w:rsidRPr="00BF1161">
              <w:rPr>
                <w:rFonts w:ascii="Times New Roman" w:hAnsi="Times New Roman"/>
                <w:b/>
                <w:sz w:val="32"/>
                <w:u w:val="single"/>
              </w:rPr>
              <w:lastRenderedPageBreak/>
              <w:t>"Наказывая, подумай зачем!"</w:t>
            </w:r>
          </w:p>
          <w:p w:rsidR="001864DF" w:rsidRPr="00BF1161" w:rsidRDefault="001864DF" w:rsidP="00ED2F21">
            <w:pPr>
              <w:spacing w:line="240" w:lineRule="auto"/>
              <w:ind w:left="531"/>
              <w:rPr>
                <w:rFonts w:ascii="Times New Roman" w:hAnsi="Times New Roman"/>
                <w:b/>
                <w:sz w:val="32"/>
              </w:rPr>
            </w:pPr>
            <w:r w:rsidRPr="00BF1161">
              <w:rPr>
                <w:rFonts w:ascii="Times New Roman" w:hAnsi="Times New Roman"/>
                <w:b/>
                <w:sz w:val="32"/>
              </w:rPr>
              <w:t>1.     Наказание  не  должно  вредить  здоровью – ни  физическому,  ни  психическому.  Более  того,  по  идее,  наказание  должно  быть  полезным,  не  так  ли?  Никто  не  спорит.  Однако  наказывающий  забывает  подумать…</w:t>
            </w:r>
          </w:p>
          <w:p w:rsidR="001864DF" w:rsidRPr="00BF1161" w:rsidRDefault="001864DF" w:rsidP="00ED2F21">
            <w:pPr>
              <w:spacing w:line="240" w:lineRule="auto"/>
              <w:ind w:left="531"/>
              <w:rPr>
                <w:rFonts w:ascii="Times New Roman" w:hAnsi="Times New Roman"/>
                <w:b/>
                <w:sz w:val="32"/>
              </w:rPr>
            </w:pPr>
            <w:r w:rsidRPr="00BF1161">
              <w:rPr>
                <w:rFonts w:ascii="Times New Roman" w:hAnsi="Times New Roman"/>
                <w:b/>
                <w:sz w:val="32"/>
              </w:rPr>
              <w:t>2.     Если  есть  сомнение,  наказывать  или  не  наказывать,  не   наказывайте.  Даже  если  уже  поняли,  что  обычно  слишком  мягки,  доверчивы  и  нерешительны.  Никакой  «профилактики»,  никаких  наказаний  «на  всякий  случай!»</w:t>
            </w:r>
          </w:p>
          <w:p w:rsidR="001864DF" w:rsidRPr="00BF1161" w:rsidRDefault="001864DF" w:rsidP="00ED2F21">
            <w:pPr>
              <w:spacing w:line="240" w:lineRule="auto"/>
              <w:ind w:left="531"/>
              <w:rPr>
                <w:rFonts w:ascii="Times New Roman" w:hAnsi="Times New Roman"/>
                <w:b/>
                <w:sz w:val="32"/>
              </w:rPr>
            </w:pPr>
            <w:r w:rsidRPr="00BF1161">
              <w:rPr>
                <w:rFonts w:ascii="Times New Roman" w:hAnsi="Times New Roman"/>
                <w:b/>
                <w:sz w:val="32"/>
              </w:rPr>
              <w:t xml:space="preserve">3.     За  один  раз – одно.  Даже  если  поступков  совершено  сразу  необозримое  множество,  наказание  может  быть  суровым,  не  только  одно  за  все  сразу,  а  </w:t>
            </w:r>
            <w:proofErr w:type="gramStart"/>
            <w:r w:rsidRPr="00BF1161">
              <w:rPr>
                <w:rFonts w:ascii="Times New Roman" w:hAnsi="Times New Roman"/>
                <w:b/>
                <w:sz w:val="32"/>
              </w:rPr>
              <w:t>по  одиночке</w:t>
            </w:r>
            <w:proofErr w:type="gramEnd"/>
            <w:r w:rsidRPr="00BF1161">
              <w:rPr>
                <w:rFonts w:ascii="Times New Roman" w:hAnsi="Times New Roman"/>
                <w:b/>
                <w:sz w:val="32"/>
              </w:rPr>
              <w:t xml:space="preserve"> – за  каждый.  Салат  из  наказаний – блюдо  не  для  детской  души!</w:t>
            </w:r>
          </w:p>
          <w:p w:rsidR="001864DF" w:rsidRPr="00BF1161" w:rsidRDefault="001864DF" w:rsidP="00ED2F21">
            <w:pPr>
              <w:spacing w:line="240" w:lineRule="auto"/>
              <w:ind w:left="531"/>
              <w:rPr>
                <w:rFonts w:ascii="Times New Roman" w:hAnsi="Times New Roman"/>
                <w:b/>
                <w:sz w:val="32"/>
              </w:rPr>
            </w:pPr>
            <w:r w:rsidRPr="00BF1161">
              <w:rPr>
                <w:rFonts w:ascii="Times New Roman" w:hAnsi="Times New Roman"/>
                <w:b/>
                <w:sz w:val="32"/>
              </w:rPr>
              <w:t>Наказание – не  за  счет  любви,  чтобы  не  случилось,  не  лишайте  ребенка  заслуженной  похвалы  и  награды.</w:t>
            </w:r>
          </w:p>
          <w:p w:rsidR="001864DF" w:rsidRPr="00BF1161" w:rsidRDefault="001864DF" w:rsidP="00ED2F21">
            <w:pPr>
              <w:spacing w:line="240" w:lineRule="auto"/>
              <w:ind w:left="531"/>
              <w:rPr>
                <w:rFonts w:ascii="Times New Roman" w:hAnsi="Times New Roman"/>
                <w:b/>
                <w:sz w:val="32"/>
              </w:rPr>
            </w:pPr>
            <w:r w:rsidRPr="00BF1161">
              <w:rPr>
                <w:rFonts w:ascii="Times New Roman" w:hAnsi="Times New Roman"/>
                <w:b/>
                <w:sz w:val="32"/>
              </w:rPr>
              <w:t>4.     Срок  давности.  Лучше  не  наказывать,  чем  наказывать  запоздало.  Иные  чересчур  последовательные  родители  ругают  и  наказывают  детей  за  проступки,  обнаруженные  спустя  месяц,  а  то  и  год,  забывая,  что  даже  в  суровых  взрослых  законах  принимается  во  внимание  срок  давности  правонарушения.  Риск  внушить  ребенку  мысль  о  возможной  безнаказанности  не  так  страшен,  как  риск  задержки  душевного  развития.</w:t>
            </w:r>
          </w:p>
          <w:p w:rsidR="001864DF" w:rsidRPr="00BF1161" w:rsidRDefault="001864DF" w:rsidP="00ED2F21">
            <w:pPr>
              <w:spacing w:line="240" w:lineRule="auto"/>
              <w:ind w:left="531"/>
              <w:rPr>
                <w:rFonts w:ascii="Times New Roman" w:hAnsi="Times New Roman"/>
                <w:b/>
                <w:sz w:val="32"/>
              </w:rPr>
            </w:pPr>
            <w:r w:rsidRPr="00BF1161">
              <w:rPr>
                <w:rFonts w:ascii="Times New Roman" w:hAnsi="Times New Roman"/>
                <w:b/>
                <w:sz w:val="32"/>
              </w:rPr>
              <w:t xml:space="preserve">5.     Наказан – прощен.  Инцидент  исчерпан.  Страница  перевернута.  О  старых  грехах  ни  слова.  Не  мешайте  начинать  жизнь  сначала! </w:t>
            </w:r>
          </w:p>
          <w:p w:rsidR="001864DF" w:rsidRPr="00BF1161" w:rsidRDefault="001864DF" w:rsidP="00ED2F21">
            <w:pPr>
              <w:spacing w:line="240" w:lineRule="auto"/>
              <w:ind w:left="531"/>
              <w:rPr>
                <w:rFonts w:ascii="Times New Roman" w:hAnsi="Times New Roman"/>
                <w:b/>
                <w:sz w:val="32"/>
              </w:rPr>
            </w:pPr>
            <w:r w:rsidRPr="00BF1161">
              <w:rPr>
                <w:rFonts w:ascii="Times New Roman" w:hAnsi="Times New Roman"/>
                <w:b/>
                <w:sz w:val="32"/>
              </w:rPr>
              <w:t>6.      Без  унижения.  Чтобы  то  ни  было,  какая  бы  ни  была   вина,  наказание  не  должно  восприниматься  ребенком  как  торжество  нашей  силы   над  его  слабостью,  как  унижение.  Если   ребенок  считает,  что   вы  несправедливы,  наказание  подействует  только  в  обратную  сторону!</w:t>
            </w:r>
          </w:p>
          <w:p w:rsidR="001864DF" w:rsidRPr="008020D7" w:rsidRDefault="001864DF" w:rsidP="00ED2F21">
            <w:pPr>
              <w:spacing w:line="240" w:lineRule="auto"/>
              <w:ind w:left="531"/>
              <w:rPr>
                <w:b/>
                <w:sz w:val="32"/>
                <w:u w:val="single"/>
              </w:rPr>
            </w:pPr>
            <w:r w:rsidRPr="00BF1161">
              <w:rPr>
                <w:rFonts w:ascii="Times New Roman" w:hAnsi="Times New Roman"/>
                <w:b/>
                <w:sz w:val="32"/>
              </w:rPr>
              <w:t>7.     Ребенок  не  должен  бояться  наказания.  Не  наказания  он  должен  бояться,  не  гнева  нашего,  а  нашего  огорчения.</w:t>
            </w:r>
          </w:p>
        </w:tc>
      </w:tr>
    </w:tbl>
    <w:p w:rsidR="00BF1161" w:rsidRPr="008020D7" w:rsidRDefault="00BF1161" w:rsidP="00BF1161">
      <w:pPr>
        <w:spacing w:line="240" w:lineRule="auto"/>
        <w:ind w:left="441"/>
        <w:rPr>
          <w:sz w:val="32"/>
        </w:rPr>
      </w:pPr>
      <w:r w:rsidRPr="008020D7">
        <w:rPr>
          <w:sz w:val="32"/>
        </w:rPr>
        <w:lastRenderedPageBreak/>
        <w:t xml:space="preserve">   </w:t>
      </w:r>
    </w:p>
    <w:p w:rsidR="00BF1161" w:rsidRDefault="00BF1161" w:rsidP="00BF1161">
      <w:pPr>
        <w:spacing w:line="240" w:lineRule="auto"/>
        <w:ind w:left="441"/>
        <w:rPr>
          <w:sz w:val="32"/>
        </w:rPr>
      </w:pPr>
      <w:r w:rsidRPr="008020D7">
        <w:rPr>
          <w:sz w:val="32"/>
        </w:rPr>
        <w:t xml:space="preserve">      </w:t>
      </w:r>
    </w:p>
    <w:p w:rsidR="002413EA" w:rsidRDefault="002413EA" w:rsidP="00FC286D">
      <w:pPr>
        <w:rPr>
          <w:sz w:val="32"/>
        </w:rPr>
      </w:pPr>
    </w:p>
    <w:p w:rsidR="002413EA" w:rsidRDefault="002413EA" w:rsidP="00395783"/>
    <w:p w:rsidR="002413EA" w:rsidRPr="00395783" w:rsidRDefault="002413EA" w:rsidP="00395783">
      <w:pPr>
        <w:tabs>
          <w:tab w:val="left" w:pos="900"/>
        </w:tabs>
        <w:spacing w:after="0" w:line="240" w:lineRule="auto"/>
        <w:jc w:val="both"/>
        <w:rPr>
          <w:rFonts w:ascii="Times New Roman" w:hAnsi="Times New Roman"/>
          <w:b/>
          <w:sz w:val="28"/>
          <w:szCs w:val="28"/>
        </w:rPr>
      </w:pPr>
    </w:p>
    <w:p w:rsidR="002413EA" w:rsidRDefault="002413EA" w:rsidP="00395783">
      <w:pPr>
        <w:spacing w:line="240" w:lineRule="auto"/>
        <w:jc w:val="center"/>
        <w:rPr>
          <w:rFonts w:ascii="Times New Roman" w:hAnsi="Times New Roman"/>
          <w:b/>
          <w:sz w:val="28"/>
          <w:szCs w:val="28"/>
        </w:rPr>
      </w:pPr>
    </w:p>
    <w:p w:rsidR="002413EA" w:rsidRPr="00FC286D" w:rsidRDefault="002413EA" w:rsidP="00FC286D">
      <w:pPr>
        <w:rPr>
          <w:b/>
          <w:sz w:val="32"/>
        </w:rPr>
      </w:pPr>
    </w:p>
    <w:sectPr w:rsidR="002413EA" w:rsidRPr="00FC286D" w:rsidSect="004661B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88F" w:rsidRDefault="0051588F" w:rsidP="00807523">
      <w:pPr>
        <w:spacing w:after="0" w:line="240" w:lineRule="auto"/>
      </w:pPr>
      <w:r>
        <w:separator/>
      </w:r>
    </w:p>
  </w:endnote>
  <w:endnote w:type="continuationSeparator" w:id="0">
    <w:p w:rsidR="0051588F" w:rsidRDefault="0051588F" w:rsidP="008075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88F" w:rsidRDefault="0051588F" w:rsidP="00807523">
      <w:pPr>
        <w:spacing w:after="0" w:line="240" w:lineRule="auto"/>
      </w:pPr>
      <w:r>
        <w:separator/>
      </w:r>
    </w:p>
  </w:footnote>
  <w:footnote w:type="continuationSeparator" w:id="0">
    <w:p w:rsidR="0051588F" w:rsidRDefault="0051588F" w:rsidP="008075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C1788C"/>
    <w:multiLevelType w:val="hybridMultilevel"/>
    <w:tmpl w:val="EF0EA8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7FBA4970"/>
    <w:multiLevelType w:val="hybridMultilevel"/>
    <w:tmpl w:val="DFB4B00C"/>
    <w:lvl w:ilvl="0" w:tplc="04190009">
      <w:start w:val="1"/>
      <w:numFmt w:val="bullet"/>
      <w:lvlText w:val=""/>
      <w:lvlJc w:val="left"/>
      <w:pPr>
        <w:ind w:left="1785" w:hanging="360"/>
      </w:pPr>
      <w:rPr>
        <w:rFonts w:ascii="Wingdings" w:hAnsi="Wingdings" w:hint="default"/>
      </w:rPr>
    </w:lvl>
    <w:lvl w:ilvl="1" w:tplc="04190003" w:tentative="1">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7523"/>
    <w:rsid w:val="000B04AC"/>
    <w:rsid w:val="000B1CA4"/>
    <w:rsid w:val="001864DF"/>
    <w:rsid w:val="001F394A"/>
    <w:rsid w:val="002413EA"/>
    <w:rsid w:val="00375D00"/>
    <w:rsid w:val="00395783"/>
    <w:rsid w:val="004661BF"/>
    <w:rsid w:val="00484B9D"/>
    <w:rsid w:val="0051588F"/>
    <w:rsid w:val="00524B53"/>
    <w:rsid w:val="006A0A0F"/>
    <w:rsid w:val="00720D3A"/>
    <w:rsid w:val="007474C0"/>
    <w:rsid w:val="008020D7"/>
    <w:rsid w:val="00807523"/>
    <w:rsid w:val="00884B46"/>
    <w:rsid w:val="00A90761"/>
    <w:rsid w:val="00AC602D"/>
    <w:rsid w:val="00B73044"/>
    <w:rsid w:val="00B829A9"/>
    <w:rsid w:val="00BF1161"/>
    <w:rsid w:val="00C06B99"/>
    <w:rsid w:val="00C5473B"/>
    <w:rsid w:val="00FC286D"/>
    <w:rsid w:val="00FC30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B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7523"/>
    <w:pPr>
      <w:ind w:left="720"/>
      <w:contextualSpacing/>
    </w:pPr>
  </w:style>
  <w:style w:type="paragraph" w:styleId="a4">
    <w:name w:val="header"/>
    <w:basedOn w:val="a"/>
    <w:link w:val="a5"/>
    <w:uiPriority w:val="99"/>
    <w:semiHidden/>
    <w:rsid w:val="0080752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807523"/>
    <w:rPr>
      <w:rFonts w:cs="Times New Roman"/>
    </w:rPr>
  </w:style>
  <w:style w:type="paragraph" w:styleId="a6">
    <w:name w:val="footer"/>
    <w:basedOn w:val="a"/>
    <w:link w:val="a7"/>
    <w:uiPriority w:val="99"/>
    <w:semiHidden/>
    <w:rsid w:val="0080752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locked/>
    <w:rsid w:val="00807523"/>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717</Words>
  <Characters>4088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Садик</cp:lastModifiedBy>
  <cp:revision>7</cp:revision>
  <cp:lastPrinted>2003-01-01T01:17:00Z</cp:lastPrinted>
  <dcterms:created xsi:type="dcterms:W3CDTF">2013-11-20T03:35:00Z</dcterms:created>
  <dcterms:modified xsi:type="dcterms:W3CDTF">2015-06-29T15:09:00Z</dcterms:modified>
</cp:coreProperties>
</file>